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F15E6" w14:textId="2EC5E6FC" w:rsidR="00D54830" w:rsidRDefault="00D54830" w:rsidP="00D54830">
      <w:pP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</w:pPr>
      <w:bookmarkStart w:id="0" w:name="_GoBack"/>
      <w:bookmarkEnd w:id="0"/>
      <w: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  <w:t>Sing the following song:</w:t>
      </w:r>
    </w:p>
    <w:p w14:paraId="793B2E74" w14:textId="02784164" w:rsidR="00D54830" w:rsidRDefault="00D54830" w:rsidP="00D54830">
      <w:pP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</w:pPr>
      <w: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  <w:t>Can you draw a picture to go with it too?</w:t>
      </w:r>
    </w:p>
    <w:p w14:paraId="5A7147C8" w14:textId="77777777" w:rsidR="00D54830" w:rsidRDefault="00D54830" w:rsidP="00D54830">
      <w:pP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</w:pPr>
    </w:p>
    <w:p w14:paraId="24AA6FE8" w14:textId="61D74280" w:rsidR="00D54830" w:rsidRPr="00D54830" w:rsidRDefault="00D54830" w:rsidP="00D54830">
      <w:pPr>
        <w:rPr>
          <w:rFonts w:ascii="CCW Cursive Writing 67" w:hAnsi="CCW Cursive Writing 67"/>
          <w:sz w:val="32"/>
          <w:szCs w:val="32"/>
        </w:rPr>
      </w:pPr>
      <w:r>
        <w:rPr>
          <w:rFonts w:ascii="CCW Cursive Writing 67" w:eastAsia="Times New Roman" w:hAnsi="CCW Cursive Writing 67" w:cs="Times New Roman"/>
          <w:b/>
          <w:bCs/>
          <w:color w:val="000000"/>
          <w:szCs w:val="16"/>
          <w:lang w:eastAsia="en-GB"/>
        </w:rPr>
        <w:t>Five Little Ducks...</w:t>
      </w:r>
    </w:p>
    <w:p w14:paraId="2C820433" w14:textId="1C8B3CDB" w:rsidR="00D54830" w:rsidRPr="00D54830" w:rsidRDefault="00D54830" w:rsidP="00D54830">
      <w:pPr>
        <w:shd w:val="clear" w:color="auto" w:fill="FFFFFF"/>
        <w:spacing w:before="100" w:beforeAutospacing="1" w:after="100" w:afterAutospacing="1" w:line="240" w:lineRule="auto"/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</w:pP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t>Five little ducks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But only four little ducks came back.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 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Four little ducks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But only three little ducks came back.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 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Three little ducks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But only two little ducks came back.</w:t>
      </w:r>
    </w:p>
    <w:p w14:paraId="290B1668" w14:textId="186CAF3C" w:rsidR="00D54830" w:rsidRPr="00D54830" w:rsidRDefault="00D54830" w:rsidP="00D54830">
      <w:pPr>
        <w:shd w:val="clear" w:color="auto" w:fill="FFFFFF"/>
        <w:spacing w:after="0" w:line="240" w:lineRule="auto"/>
        <w:rPr>
          <w:rFonts w:ascii="CCW Cursive Writing 67" w:hAnsi="CCW Cursive Writing 67"/>
          <w:sz w:val="24"/>
          <w:szCs w:val="24"/>
        </w:rPr>
      </w:pP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t>Two little ducks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But only one little duck came back.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One little duck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But none of the five little ducks came back.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Sad mother duck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Went swimming one day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Over the hill and far away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The sad mother duck said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"Quack, quack, quack."</w:t>
      </w:r>
      <w:r w:rsidRPr="00D54830">
        <w:rPr>
          <w:rFonts w:ascii="CCW Cursive Writing 67" w:eastAsia="Times New Roman" w:hAnsi="CCW Cursive Writing 67" w:cs="Times New Roman"/>
          <w:color w:val="000000"/>
          <w:sz w:val="18"/>
          <w:szCs w:val="12"/>
          <w:lang w:eastAsia="en-GB"/>
        </w:rPr>
        <w:br/>
        <w:t>And all of the five little ducks came back!</w:t>
      </w:r>
    </w:p>
    <w:sectPr w:rsidR="00D54830" w:rsidRPr="00D54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67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30"/>
    <w:rsid w:val="0009311B"/>
    <w:rsid w:val="0022792B"/>
    <w:rsid w:val="00337EF8"/>
    <w:rsid w:val="00C445C7"/>
    <w:rsid w:val="00D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D6A2"/>
  <w15:chartTrackingRefBased/>
  <w15:docId w15:val="{4D821980-42DF-4520-A9DF-B143F4EF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2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B19FA32923F4EAE4797690D16FEE4" ma:contentTypeVersion="13" ma:contentTypeDescription="Create a new document." ma:contentTypeScope="" ma:versionID="f829321ae4cdea4f6806c25dfce0fefc">
  <xsd:schema xmlns:xsd="http://www.w3.org/2001/XMLSchema" xmlns:xs="http://www.w3.org/2001/XMLSchema" xmlns:p="http://schemas.microsoft.com/office/2006/metadata/properties" xmlns:ns3="f464108e-8336-47f4-8749-b42ed887f68d" xmlns:ns4="28bc5d2c-dd67-4dea-8eaf-d3569479d28d" targetNamespace="http://schemas.microsoft.com/office/2006/metadata/properties" ma:root="true" ma:fieldsID="b361680f84b5853eeb2a6599694e61de" ns3:_="" ns4:_="">
    <xsd:import namespace="f464108e-8336-47f4-8749-b42ed887f68d"/>
    <xsd:import namespace="28bc5d2c-dd67-4dea-8eaf-d3569479d2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4108e-8336-47f4-8749-b42ed887f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c5d2c-dd67-4dea-8eaf-d3569479d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79904-4CA1-49A1-969E-59E6D8C92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635FAB-085D-4B3A-91BE-6B482D0C8FB4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28bc5d2c-dd67-4dea-8eaf-d3569479d28d"/>
    <ds:schemaRef ds:uri="http://schemas.microsoft.com/office/2006/documentManagement/types"/>
    <ds:schemaRef ds:uri="http://schemas.openxmlformats.org/package/2006/metadata/core-properties"/>
    <ds:schemaRef ds:uri="f464108e-8336-47f4-8749-b42ed887f68d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F079DAB-6421-4E72-B120-DC8A4F108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64108e-8336-47f4-8749-b42ed887f68d"/>
    <ds:schemaRef ds:uri="28bc5d2c-dd67-4dea-8eaf-d3569479d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Heather Ridge Infant School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Dodd</dc:creator>
  <cp:keywords/>
  <dc:description/>
  <cp:lastModifiedBy>Sarah Elliott</cp:lastModifiedBy>
  <cp:revision>2</cp:revision>
  <dcterms:created xsi:type="dcterms:W3CDTF">2020-03-18T18:24:00Z</dcterms:created>
  <dcterms:modified xsi:type="dcterms:W3CDTF">2020-03-18T18:24:00Z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0x010100D90B19FA32923F4EAE4797690D16FEE4</vt:lpwstr>
  </property>
</Properties>
</file>