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FA3" w:rsidRPr="00CF6E02" w:rsidRDefault="000E45DC" w:rsidP="00CF6E02">
      <w:pPr>
        <w:jc w:val="center"/>
        <w:rPr>
          <w:b/>
          <w:i/>
          <w:u w:val="single"/>
        </w:rPr>
      </w:pPr>
      <w:r w:rsidRPr="000E45DC">
        <w:rPr>
          <w:b/>
          <w:i/>
          <w:u w:val="single"/>
        </w:rPr>
        <w:t>Week 2 Maths</w:t>
      </w:r>
    </w:p>
    <w:p w:rsidR="00317FA3" w:rsidRDefault="00317FA3" w:rsidP="00317FA3">
      <w:pPr>
        <w:rPr>
          <w:i/>
        </w:rPr>
      </w:pPr>
      <w:r>
        <w:rPr>
          <w:i/>
        </w:rPr>
        <w:t>Session 3</w:t>
      </w:r>
      <w:r w:rsidRPr="000E45DC">
        <w:rPr>
          <w:i/>
        </w:rPr>
        <w:t>-</w:t>
      </w:r>
      <w:r>
        <w:rPr>
          <w:i/>
        </w:rPr>
        <w:t xml:space="preserve"> counting in 10</w:t>
      </w:r>
      <w:r w:rsidRPr="000E45DC">
        <w:rPr>
          <w:i/>
        </w:rPr>
        <w:t xml:space="preserve">s </w:t>
      </w:r>
    </w:p>
    <w:p w:rsidR="00317FA3" w:rsidRDefault="00317FA3" w:rsidP="00317FA3">
      <w:r>
        <w:t xml:space="preserve">Verbally ask your children to count in 10’s (they usually get to 100 and back to 0). </w:t>
      </w:r>
    </w:p>
    <w:p w:rsidR="00317FA3" w:rsidRDefault="00317FA3" w:rsidP="00317FA3">
      <w:r>
        <w:t xml:space="preserve">Then using a 100 square can the children colour in the 10 times table up to 100. Do they notice a pattern? </w:t>
      </w:r>
    </w:p>
    <w:p w:rsidR="00317FA3" w:rsidRDefault="00317FA3" w:rsidP="00317FA3">
      <w:r>
        <w:t xml:space="preserve"> </w:t>
      </w:r>
      <w:r>
        <w:rPr>
          <w:noProof/>
          <w:lang w:eastAsia="en-GB"/>
        </w:rPr>
        <w:drawing>
          <wp:inline distT="0" distB="0" distL="0" distR="0" wp14:anchorId="69028459" wp14:editId="209C3542">
            <wp:extent cx="5731510" cy="5767908"/>
            <wp:effectExtent l="0" t="0" r="2540" b="444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6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FA3" w:rsidRPr="000E45DC" w:rsidRDefault="00317FA3" w:rsidP="00317FA3">
      <w:r>
        <w:t>Now can the children finish these patterns by counting 10s;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317FA3" w:rsidTr="007A2CA7">
        <w:tc>
          <w:tcPr>
            <w:tcW w:w="901" w:type="dxa"/>
          </w:tcPr>
          <w:p w:rsidR="00317FA3" w:rsidRDefault="00317FA3" w:rsidP="007A2CA7">
            <w:r>
              <w:t>10</w:t>
            </w:r>
          </w:p>
        </w:tc>
        <w:tc>
          <w:tcPr>
            <w:tcW w:w="901" w:type="dxa"/>
          </w:tcPr>
          <w:p w:rsidR="00317FA3" w:rsidRDefault="00317FA3" w:rsidP="007A2CA7">
            <w:r>
              <w:t>20</w:t>
            </w:r>
          </w:p>
        </w:tc>
        <w:tc>
          <w:tcPr>
            <w:tcW w:w="901" w:type="dxa"/>
          </w:tcPr>
          <w:p w:rsidR="00317FA3" w:rsidRDefault="00317FA3" w:rsidP="007A2CA7">
            <w:r>
              <w:t>30</w:t>
            </w:r>
          </w:p>
        </w:tc>
        <w:tc>
          <w:tcPr>
            <w:tcW w:w="901" w:type="dxa"/>
          </w:tcPr>
          <w:p w:rsidR="00317FA3" w:rsidRDefault="00317FA3" w:rsidP="007A2CA7">
            <w:r>
              <w:t>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</w:tr>
    </w:tbl>
    <w:p w:rsidR="00317FA3" w:rsidRDefault="00317FA3" w:rsidP="00317F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317FA3" w:rsidTr="007A2CA7">
        <w:tc>
          <w:tcPr>
            <w:tcW w:w="901" w:type="dxa"/>
          </w:tcPr>
          <w:p w:rsidR="00317FA3" w:rsidRDefault="00317FA3" w:rsidP="007A2CA7">
            <w:r>
              <w:t>90</w:t>
            </w:r>
          </w:p>
        </w:tc>
        <w:tc>
          <w:tcPr>
            <w:tcW w:w="901" w:type="dxa"/>
          </w:tcPr>
          <w:p w:rsidR="00317FA3" w:rsidRDefault="00317FA3" w:rsidP="007A2CA7">
            <w:r>
              <w:t>80</w:t>
            </w:r>
          </w:p>
        </w:tc>
        <w:tc>
          <w:tcPr>
            <w:tcW w:w="901" w:type="dxa"/>
          </w:tcPr>
          <w:p w:rsidR="00317FA3" w:rsidRDefault="00317FA3" w:rsidP="007A2CA7">
            <w:r>
              <w:t>70</w:t>
            </w:r>
          </w:p>
        </w:tc>
        <w:tc>
          <w:tcPr>
            <w:tcW w:w="901" w:type="dxa"/>
          </w:tcPr>
          <w:p w:rsidR="00317FA3" w:rsidRDefault="00317FA3" w:rsidP="007A2CA7">
            <w:r>
              <w:t>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</w:tr>
    </w:tbl>
    <w:p w:rsidR="00317FA3" w:rsidRDefault="00317FA3" w:rsidP="00317F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317FA3" w:rsidTr="007A2CA7">
        <w:tc>
          <w:tcPr>
            <w:tcW w:w="901" w:type="dxa"/>
          </w:tcPr>
          <w:p w:rsidR="00317FA3" w:rsidRDefault="00317FA3" w:rsidP="007A2CA7">
            <w:r>
              <w:t>80</w:t>
            </w:r>
          </w:p>
        </w:tc>
        <w:tc>
          <w:tcPr>
            <w:tcW w:w="901" w:type="dxa"/>
          </w:tcPr>
          <w:p w:rsidR="00317FA3" w:rsidRDefault="00317FA3" w:rsidP="007A2CA7">
            <w:r>
              <w:t>90</w:t>
            </w:r>
          </w:p>
        </w:tc>
        <w:tc>
          <w:tcPr>
            <w:tcW w:w="901" w:type="dxa"/>
          </w:tcPr>
          <w:p w:rsidR="00317FA3" w:rsidRDefault="00317FA3" w:rsidP="007A2CA7">
            <w:r>
              <w:t>100</w:t>
            </w:r>
          </w:p>
        </w:tc>
        <w:tc>
          <w:tcPr>
            <w:tcW w:w="901" w:type="dxa"/>
          </w:tcPr>
          <w:p w:rsidR="00317FA3" w:rsidRDefault="00317FA3" w:rsidP="007A2CA7">
            <w:r>
              <w:t>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  <w:tc>
          <w:tcPr>
            <w:tcW w:w="902" w:type="dxa"/>
          </w:tcPr>
          <w:p w:rsidR="00317FA3" w:rsidRDefault="00317FA3" w:rsidP="007A2CA7">
            <w:r>
              <w:t>______</w:t>
            </w:r>
          </w:p>
        </w:tc>
      </w:tr>
    </w:tbl>
    <w:p w:rsidR="00317FA3" w:rsidRPr="00317FA3" w:rsidRDefault="00317FA3" w:rsidP="00317FA3">
      <w:bookmarkStart w:id="0" w:name="_GoBack"/>
      <w:bookmarkEnd w:id="0"/>
    </w:p>
    <w:sectPr w:rsidR="00317FA3" w:rsidRPr="00317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FA3" w:rsidRDefault="00317FA3" w:rsidP="00317FA3">
      <w:pPr>
        <w:spacing w:after="0" w:line="240" w:lineRule="auto"/>
      </w:pPr>
      <w:r>
        <w:separator/>
      </w:r>
    </w:p>
  </w:endnote>
  <w:endnote w:type="continuationSeparator" w:id="0">
    <w:p w:rsidR="00317FA3" w:rsidRDefault="00317FA3" w:rsidP="0031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FA3" w:rsidRDefault="00317FA3" w:rsidP="00317FA3">
      <w:pPr>
        <w:spacing w:after="0" w:line="240" w:lineRule="auto"/>
      </w:pPr>
      <w:r>
        <w:separator/>
      </w:r>
    </w:p>
  </w:footnote>
  <w:footnote w:type="continuationSeparator" w:id="0">
    <w:p w:rsidR="00317FA3" w:rsidRDefault="00317FA3" w:rsidP="00317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DC"/>
    <w:rsid w:val="000E45DC"/>
    <w:rsid w:val="001271C7"/>
    <w:rsid w:val="00317FA3"/>
    <w:rsid w:val="00C87240"/>
    <w:rsid w:val="00C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4561A"/>
  <w15:chartTrackingRefBased/>
  <w15:docId w15:val="{21819E2B-7B29-4D79-9286-F24394B5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FA3"/>
  </w:style>
  <w:style w:type="paragraph" w:styleId="Footer">
    <w:name w:val="footer"/>
    <w:basedOn w:val="Normal"/>
    <w:link w:val="FooterChar"/>
    <w:uiPriority w:val="99"/>
    <w:unhideWhenUsed/>
    <w:rsid w:val="00317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Miles</dc:creator>
  <cp:keywords/>
  <dc:description/>
  <cp:lastModifiedBy>Juliet Miles</cp:lastModifiedBy>
  <cp:revision>2</cp:revision>
  <dcterms:created xsi:type="dcterms:W3CDTF">2020-03-29T19:25:00Z</dcterms:created>
  <dcterms:modified xsi:type="dcterms:W3CDTF">2020-03-29T19:25:00Z</dcterms:modified>
</cp:coreProperties>
</file>